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nkeltabell1"/>
        <w:tblW w:w="8716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20"/>
        <w:gridCol w:w="3896"/>
      </w:tblGrid>
      <w:tr w:rsidR="00A63A23" w14:paraId="6E3892D5" w14:textId="77777777" w:rsidTr="006423B4">
        <w:trPr>
          <w:trHeight w:val="70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F16D3B3" w14:textId="6ED1E5D3" w:rsidR="00A63A23" w:rsidRDefault="00DC7A97" w:rsidP="00C24E6E">
            <w:pPr>
              <w:pStyle w:val="Rubrik1"/>
              <w:keepNext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Grannens</w:t>
            </w:r>
            <w:r w:rsidR="00A63A2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fastighet:</w:t>
            </w:r>
          </w:p>
          <w:p w14:paraId="39C453A4" w14:textId="176D5437" w:rsidR="00A63A23" w:rsidRPr="00157D68" w:rsidRDefault="00A63A23" w:rsidP="00C24E6E"/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E9944C7" w14:textId="0FA95C7A" w:rsidR="00A63A23" w:rsidRDefault="00DC7A97" w:rsidP="00C24E6E">
            <w:r>
              <w:t>Grannens</w:t>
            </w:r>
            <w:r w:rsidR="00C42749">
              <w:t xml:space="preserve"> namn:</w:t>
            </w:r>
          </w:p>
          <w:p w14:paraId="569D5E54" w14:textId="36216919" w:rsidR="00C42749" w:rsidRDefault="00DC7A97" w:rsidP="00C24E6E">
            <w:r>
              <w:t>Grannens a</w:t>
            </w:r>
            <w:r w:rsidR="00D501A2">
              <w:t>dress:</w:t>
            </w:r>
          </w:p>
        </w:tc>
      </w:tr>
    </w:tbl>
    <w:p w14:paraId="0B65D8D0" w14:textId="77777777" w:rsidR="00A63A23" w:rsidRDefault="00A63A23" w:rsidP="00A63A23"/>
    <w:p w14:paraId="5D3B5889" w14:textId="44E1122C" w:rsidR="00A63A23" w:rsidRDefault="0059138F" w:rsidP="0059138F">
      <w:pPr>
        <w:tabs>
          <w:tab w:val="left" w:pos="2670"/>
        </w:tabs>
      </w:pPr>
      <w:r>
        <w:tab/>
      </w:r>
    </w:p>
    <w:p w14:paraId="48C069B8" w14:textId="77777777" w:rsidR="00A63A23" w:rsidRDefault="00A63A23" w:rsidP="00A63A23"/>
    <w:p w14:paraId="18A48B8B" w14:textId="7DB43118" w:rsidR="00A63A23" w:rsidRDefault="00A63A23" w:rsidP="00A63A23">
      <w:pPr>
        <w:pStyle w:val="Rubrik1"/>
        <w:keepNext/>
      </w:pPr>
      <w:r>
        <w:t xml:space="preserve">Som granne ges du möjlighet att yttra dig om inrättandet av värmepumpsanläggning vid fastigheten </w:t>
      </w:r>
      <w:r>
        <w:rPr>
          <w:noProof/>
        </w:rPr>
        <w:fldChar w:fldCharType="begin"/>
      </w:r>
      <w:r>
        <w:rPr>
          <w:noProof/>
        </w:rPr>
        <w:instrText xml:space="preserve"> MERGEFIELD Hän_HF_Fastighet </w:instrText>
      </w:r>
      <w:r>
        <w:rPr>
          <w:noProof/>
        </w:rPr>
        <w:fldChar w:fldCharType="separate"/>
      </w:r>
      <w:r w:rsidR="00DF6B86">
        <w:rPr>
          <w:noProof/>
        </w:rPr>
        <w:t>«</w:t>
      </w:r>
      <w:r w:rsidR="00AD623B">
        <w:rPr>
          <w:noProof/>
        </w:rPr>
        <w:t xml:space="preserve">                                </w:t>
      </w:r>
      <w:r w:rsidR="00DF6B86">
        <w:rPr>
          <w:noProof/>
        </w:rPr>
        <w:t>»</w:t>
      </w:r>
      <w:r>
        <w:rPr>
          <w:noProof/>
        </w:rPr>
        <w:fldChar w:fldCharType="end"/>
      </w:r>
      <w:r>
        <w:t xml:space="preserve"> i </w:t>
      </w:r>
      <w:r w:rsidR="002F09B1">
        <w:rPr>
          <w:noProof/>
        </w:rPr>
        <w:t>”                         ” kommun</w:t>
      </w:r>
    </w:p>
    <w:p w14:paraId="7B8A02D9" w14:textId="77777777" w:rsidR="00A63A23" w:rsidRDefault="00A63A23" w:rsidP="00A63A23"/>
    <w:p w14:paraId="789C373D" w14:textId="7A0A38F7" w:rsidR="00A63A23" w:rsidRDefault="00A63A23" w:rsidP="00A63A23">
      <w:r>
        <w:t xml:space="preserve">Miljönämnden i mellersta Bohuslän har mottagit en anmälan om att inrätta en värmepumpsanläggning som tar värme från berg, vid fastigheten </w:t>
      </w:r>
      <w:r w:rsidR="00DC7A97">
        <w:fldChar w:fldCharType="begin"/>
      </w:r>
      <w:r w:rsidR="00DC7A97">
        <w:instrText xml:space="preserve"> MERGEFIELD Hän_HF_Fastighet </w:instrText>
      </w:r>
      <w:r w:rsidR="00DC7A97">
        <w:fldChar w:fldCharType="separate"/>
      </w:r>
      <w:r w:rsidR="00DF6B86">
        <w:rPr>
          <w:noProof/>
        </w:rPr>
        <w:t>«</w:t>
      </w:r>
      <w:r w:rsidR="0052027C">
        <w:rPr>
          <w:noProof/>
        </w:rPr>
        <w:t xml:space="preserve">                               </w:t>
      </w:r>
      <w:r w:rsidR="00DF6B86">
        <w:rPr>
          <w:noProof/>
        </w:rPr>
        <w:t>»</w:t>
      </w:r>
      <w:r w:rsidR="00DC7A97">
        <w:rPr>
          <w:noProof/>
        </w:rPr>
        <w:fldChar w:fldCharType="end"/>
      </w:r>
      <w:r>
        <w:t xml:space="preserve">, Som berörd granne ges du möjlighet att komma med synpunkter om den planerade inrättningen. </w:t>
      </w:r>
    </w:p>
    <w:p w14:paraId="731B9FC3" w14:textId="77777777" w:rsidR="00A63A23" w:rsidRDefault="00A63A23" w:rsidP="00A63A23"/>
    <w:p w14:paraId="05CCE5A4" w14:textId="77777777" w:rsidR="00A63A23" w:rsidRDefault="00A63A23" w:rsidP="00A63A23">
      <w:pPr>
        <w:spacing w:after="80"/>
      </w:pPr>
      <w:r>
        <w:t>Anledningen till att grannar hörs är följande:</w:t>
      </w:r>
    </w:p>
    <w:p w14:paraId="20928A57" w14:textId="77777777" w:rsidR="00A63A23" w:rsidRDefault="00A63A23" w:rsidP="00A63A23">
      <w:pPr>
        <w:numPr>
          <w:ilvl w:val="0"/>
          <w:numId w:val="1"/>
        </w:numPr>
        <w:spacing w:after="120"/>
      </w:pPr>
      <w:r>
        <w:t>Närliggande (mindre än 20 m) energibrunnar kan eventuellt påverka varandras funktion.</w:t>
      </w:r>
    </w:p>
    <w:p w14:paraId="30D1E334" w14:textId="77777777" w:rsidR="00A63A23" w:rsidRDefault="00A63A23" w:rsidP="00A63A23">
      <w:pPr>
        <w:numPr>
          <w:ilvl w:val="0"/>
          <w:numId w:val="1"/>
        </w:numPr>
        <w:spacing w:after="120"/>
      </w:pPr>
      <w:r>
        <w:t>Energibrunnen kan eventuellt påverka enskild dricksvattentäkt/ dricksvattenbrunn eller enskilt avlopp (mindre än 30 m).</w:t>
      </w:r>
    </w:p>
    <w:p w14:paraId="7F06132F" w14:textId="77777777" w:rsidR="00A63A23" w:rsidRDefault="00A63A23" w:rsidP="00A63A23">
      <w:r>
        <w:t xml:space="preserve">Om du har något av det ovan nämnda innanför de rekommenderade avstånden kan detta tas i beaktande vid bedömning om platsens lämplighet för planerad energibrunn. </w:t>
      </w:r>
    </w:p>
    <w:p w14:paraId="271AF55A" w14:textId="77777777" w:rsidR="00A63A23" w:rsidRPr="00B526A8" w:rsidRDefault="00A63A23" w:rsidP="00A63A23">
      <w:pPr>
        <w:spacing w:after="120"/>
        <w:rPr>
          <w:rFonts w:ascii="MS PMincho" w:hAnsi="MS PMincho" w:cs="MS PMincho"/>
          <w:sz w:val="10"/>
        </w:rPr>
      </w:pPr>
    </w:p>
    <w:p w14:paraId="50433A29" w14:textId="2BD31DC2" w:rsidR="00A63A23" w:rsidRDefault="00A63A23" w:rsidP="00A63A23">
      <w:pPr>
        <w:spacing w:after="120"/>
      </w:pPr>
      <w:r>
        <w:rPr>
          <w:rFonts w:ascii="Segoe UI Emoji" w:hAnsi="Segoe UI Emoji" w:cs="Segoe UI Emoji"/>
        </w:rPr>
        <w:t>☐</w:t>
      </w:r>
      <w:r>
        <w:rPr>
          <w:rFonts w:ascii="MS PMincho" w:hAnsi="MS PMincho" w:cs="MS PMincho"/>
        </w:rPr>
        <w:t xml:space="preserve"> </w:t>
      </w:r>
      <w:r w:rsidR="001F6713" w:rsidRPr="001F6713">
        <w:t>Jag har</w:t>
      </w:r>
      <w:r w:rsidR="001F6713" w:rsidRPr="001F6713">
        <w:rPr>
          <w:b/>
          <w:bCs/>
          <w:u w:val="single"/>
        </w:rPr>
        <w:t xml:space="preserve"> inte</w:t>
      </w:r>
      <w:r w:rsidR="001F6713" w:rsidRPr="001F6713">
        <w:t xml:space="preserve"> några synpunkter</w:t>
      </w:r>
    </w:p>
    <w:p w14:paraId="231A63FA" w14:textId="7A883D76" w:rsidR="001F6713" w:rsidRDefault="001F6713" w:rsidP="00A63A23">
      <w:pPr>
        <w:spacing w:after="120"/>
      </w:pPr>
      <w:bookmarkStart w:id="0" w:name="_Hlk32322115"/>
      <w:r>
        <w:rPr>
          <w:rFonts w:ascii="Segoe UI Emoji" w:hAnsi="Segoe UI Emoji" w:cs="Segoe UI Emoji"/>
        </w:rPr>
        <w:t>☐</w:t>
      </w:r>
      <w:bookmarkEnd w:id="0"/>
      <w:r w:rsidRPr="001F6713">
        <w:t xml:space="preserve"> </w:t>
      </w:r>
      <w:r>
        <w:t xml:space="preserve">Jag har </w:t>
      </w:r>
      <w:r>
        <w:rPr>
          <w:b/>
          <w:bCs/>
          <w:u w:val="single"/>
        </w:rPr>
        <w:t>inte</w:t>
      </w:r>
      <w:r>
        <w:t xml:space="preserve"> energibrunn</w:t>
      </w:r>
    </w:p>
    <w:p w14:paraId="57AABEF8" w14:textId="7E841EC7" w:rsidR="008745F1" w:rsidRDefault="008745F1" w:rsidP="00A63A23">
      <w:pPr>
        <w:spacing w:after="120"/>
      </w:pPr>
      <w:r>
        <w:rPr>
          <w:rFonts w:ascii="Segoe UI Emoji" w:hAnsi="Segoe UI Emoji" w:cs="Segoe UI Emoji"/>
        </w:rPr>
        <w:t xml:space="preserve">☐ </w:t>
      </w:r>
      <w:r w:rsidRPr="00A9162B">
        <w:t>Jag planerar att borra energibrunn. När:</w:t>
      </w:r>
      <w:r>
        <w:t xml:space="preserve"> ____________</w:t>
      </w:r>
    </w:p>
    <w:p w14:paraId="3E1B2723" w14:textId="77777777" w:rsidR="00A63A23" w:rsidRDefault="00A63A23" w:rsidP="00A63A23">
      <w:pPr>
        <w:spacing w:after="120"/>
      </w:pPr>
      <w:r>
        <w:rPr>
          <w:rFonts w:ascii="Segoe UI Emoji" w:hAnsi="Segoe UI Emoji" w:cs="Segoe UI Emoji"/>
        </w:rPr>
        <w:t>☐</w:t>
      </w:r>
      <w:r>
        <w:rPr>
          <w:rFonts w:ascii="MS PMincho" w:hAnsi="MS PMincho" w:cs="MS PMincho"/>
        </w:rPr>
        <w:t xml:space="preserve"> </w:t>
      </w:r>
      <w:r>
        <w:t xml:space="preserve">Jag har energibrunn, avstånd till planerat </w:t>
      </w:r>
      <w:proofErr w:type="gramStart"/>
      <w:r>
        <w:t>borrhål:_</w:t>
      </w:r>
      <w:proofErr w:type="gramEnd"/>
      <w:r>
        <w:t>___________</w:t>
      </w:r>
      <w:r>
        <w:br/>
        <w:t xml:space="preserve">     Markera placeringen av er energibrunn i bifogad karta.</w:t>
      </w:r>
    </w:p>
    <w:p w14:paraId="32B9474D" w14:textId="77777777" w:rsidR="00A63A23" w:rsidRDefault="00A63A23" w:rsidP="00A63A23">
      <w:pPr>
        <w:spacing w:after="120"/>
      </w:pPr>
      <w:r>
        <w:rPr>
          <w:rFonts w:ascii="Segoe UI Emoji" w:hAnsi="Segoe UI Emoji" w:cs="Segoe UI Emoji"/>
        </w:rPr>
        <w:t>☐</w:t>
      </w:r>
      <w:r>
        <w:rPr>
          <w:rFonts w:ascii="MS PMincho" w:hAnsi="MS PMincho" w:cs="MS PMincho"/>
        </w:rPr>
        <w:t xml:space="preserve"> </w:t>
      </w:r>
      <w:r>
        <w:t xml:space="preserve">Jag har enskild dricksvattentäkt/brunn, avstånd till planerat </w:t>
      </w:r>
      <w:proofErr w:type="gramStart"/>
      <w:r>
        <w:t>borrhål:_</w:t>
      </w:r>
      <w:proofErr w:type="gramEnd"/>
      <w:r>
        <w:t>__________</w:t>
      </w:r>
    </w:p>
    <w:p w14:paraId="08F129CC" w14:textId="0AADD626" w:rsidR="00A63A23" w:rsidRDefault="0015271F" w:rsidP="00A63A23">
      <w:pPr>
        <w:spacing w:after="2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F049C8" wp14:editId="4934E25D">
                <wp:simplePos x="0" y="0"/>
                <wp:positionH relativeFrom="margin">
                  <wp:posOffset>9525</wp:posOffset>
                </wp:positionH>
                <wp:positionV relativeFrom="paragraph">
                  <wp:posOffset>259080</wp:posOffset>
                </wp:positionV>
                <wp:extent cx="1800225" cy="1404620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8427B" w14:textId="77777777" w:rsidR="00DA04AC" w:rsidRDefault="00DA04AC" w:rsidP="00A63A23">
                            <w:r>
                              <w:t>Dina synpunkter: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F049C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.75pt;margin-top:20.4pt;width:141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" filled="f" stroked="f">
                <v:textbox style="mso-fit-shape-to-text:t">
                  <w:txbxContent>
                    <w:p w14:paraId="5D18427B" w14:textId="77777777" w:rsidR="00DA04AC" w:rsidRDefault="00DA04AC" w:rsidP="00A63A23">
                      <w:r>
                        <w:t>Dina synpunkter: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E6A77" wp14:editId="038D73D4">
                <wp:simplePos x="0" y="0"/>
                <wp:positionH relativeFrom="margin">
                  <wp:posOffset>9525</wp:posOffset>
                </wp:positionH>
                <wp:positionV relativeFrom="paragraph">
                  <wp:posOffset>259080</wp:posOffset>
                </wp:positionV>
                <wp:extent cx="5372100" cy="1343025"/>
                <wp:effectExtent l="0" t="0" r="19050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380D6C7A" id="Rektangel 2" o:spid="_x0000_s1026" style="position:absolute;margin-left:.75pt;margin-top:20.4pt;width:423pt;height:105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  <w:r w:rsidR="00A63A23">
        <w:rPr>
          <w:rFonts w:ascii="Segoe UI Emoji" w:hAnsi="Segoe UI Emoji" w:cs="Segoe UI Emoji"/>
        </w:rPr>
        <w:t>☐</w:t>
      </w:r>
      <w:r w:rsidR="00A63A23">
        <w:rPr>
          <w:rFonts w:ascii="MS PMincho" w:hAnsi="MS PMincho" w:cs="MS PMincho"/>
        </w:rPr>
        <w:t xml:space="preserve"> </w:t>
      </w:r>
      <w:r w:rsidR="00A63A23">
        <w:t xml:space="preserve">Jag har enskilt avlopp, avstånd till planerat </w:t>
      </w:r>
      <w:proofErr w:type="gramStart"/>
      <w:r w:rsidR="00A63A23">
        <w:t>borrhål:_</w:t>
      </w:r>
      <w:proofErr w:type="gramEnd"/>
      <w:r w:rsidR="00A63A23">
        <w:t>___________</w:t>
      </w:r>
    </w:p>
    <w:p w14:paraId="26DD1BE7" w14:textId="3D2334D0" w:rsidR="00A63A23" w:rsidRDefault="00A63A23" w:rsidP="00A63A23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2B8DF3C0" w14:textId="466D6FAE" w:rsidR="00DF6B86" w:rsidRPr="006A560E" w:rsidRDefault="005643B6" w:rsidP="00DF6B86">
      <w:pPr>
        <w:pStyle w:val="cs2654ae3a"/>
        <w:rPr>
          <w:rFonts w:ascii="Times New Roman" w:hAnsi="Times New Roman" w:cs="Times New Roman"/>
          <w:sz w:val="24"/>
          <w:szCs w:val="24"/>
        </w:rPr>
      </w:pPr>
      <w:r w:rsidRPr="006A560E">
        <w:rPr>
          <w:rFonts w:ascii="Times New Roman" w:hAnsi="Times New Roman" w:cs="Times New Roman"/>
          <w:sz w:val="24"/>
          <w:szCs w:val="24"/>
        </w:rPr>
        <w:lastRenderedPageBreak/>
        <w:t>Dina synpunkter är ett stöd i vår bedömning om lämplig placering av energibrunnen (borrhålet).</w:t>
      </w:r>
      <w:r w:rsidRPr="006A56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63A23" w:rsidRPr="006A560E">
        <w:rPr>
          <w:rFonts w:ascii="Times New Roman" w:hAnsi="Times New Roman" w:cs="Times New Roman"/>
          <w:sz w:val="24"/>
          <w:szCs w:val="24"/>
        </w:rPr>
        <w:t>Miljönämnden i mellersta Bohuslän bedömer lämpligheten av platsens lokalisering och fattar beslut i varje enskilt fall.</w:t>
      </w:r>
    </w:p>
    <w:p w14:paraId="3ED2AAAC" w14:textId="77777777" w:rsidR="00DF6B86" w:rsidRDefault="00DF6B86" w:rsidP="00DF6B86">
      <w:pPr>
        <w:pStyle w:val="cs2654ae3a"/>
        <w:rPr>
          <w:rFonts w:ascii="Times New Roman" w:hAnsi="Times New Roman" w:cs="Times New Roman"/>
          <w:sz w:val="24"/>
          <w:szCs w:val="24"/>
        </w:rPr>
      </w:pPr>
    </w:p>
    <w:p w14:paraId="720A8A30" w14:textId="703BBD1B" w:rsidR="00DF6B86" w:rsidRPr="00A25765" w:rsidRDefault="00DF6B86" w:rsidP="00DF6B86">
      <w:pPr>
        <w:pStyle w:val="cs2654ae3a"/>
        <w:rPr>
          <w:rFonts w:ascii="Times New Roman" w:hAnsi="Times New Roman" w:cs="Times New Roman"/>
          <w:sz w:val="24"/>
          <w:szCs w:val="24"/>
        </w:rPr>
      </w:pPr>
      <w:r w:rsidRPr="00A25765">
        <w:rPr>
          <w:rStyle w:val="csc8f6d761"/>
          <w:rFonts w:ascii="Times New Roman" w:hAnsi="Times New Roman" w:cs="Times New Roman"/>
          <w:sz w:val="24"/>
          <w:szCs w:val="24"/>
        </w:rPr>
        <w:t>Miljöenheten i mellersta Bohuslän tillämpar förenklad delgivning. För mer information läs på Sotenäs kommuns hemsida eller läs mer på Delgivningslag (2010:1932).</w:t>
      </w:r>
    </w:p>
    <w:p w14:paraId="67ECA813" w14:textId="6332AE30" w:rsidR="00A63A23" w:rsidRDefault="00A63A23" w:rsidP="00A63A23"/>
    <w:p w14:paraId="7CF8D8C9" w14:textId="77777777" w:rsidR="00A63A23" w:rsidRDefault="00A63A23" w:rsidP="00A63A23">
      <w:r>
        <w:t xml:space="preserve">Rekommendationer är tagna ur Normbrunn -16, Vägledning för att borra brunn, </w:t>
      </w:r>
      <w:r>
        <w:br/>
        <w:t>SGU, 2016.</w:t>
      </w:r>
    </w:p>
    <w:p w14:paraId="71A188D5" w14:textId="77777777" w:rsidR="00A63A23" w:rsidRDefault="00A63A23" w:rsidP="00A63A23"/>
    <w:p w14:paraId="3A4877B7" w14:textId="0EA6CE24" w:rsidR="008F22FE" w:rsidRDefault="005201B1" w:rsidP="008F22FE">
      <w:pPr>
        <w:rPr>
          <w:b/>
          <w:bCs/>
        </w:rPr>
      </w:pPr>
      <w:r>
        <w:rPr>
          <w:b/>
          <w:bCs/>
        </w:rPr>
        <w:t xml:space="preserve">Ni kan skicka era </w:t>
      </w:r>
      <w:r w:rsidR="003C3495">
        <w:rPr>
          <w:b/>
          <w:bCs/>
        </w:rPr>
        <w:t>åsikter via</w:t>
      </w:r>
      <w:r w:rsidR="008F22FE">
        <w:rPr>
          <w:b/>
          <w:bCs/>
        </w:rPr>
        <w:t xml:space="preserve"> e-post: </w:t>
      </w:r>
      <w:hyperlink r:id="rId10" w:history="1">
        <w:r w:rsidR="008F22FE">
          <w:rPr>
            <w:rStyle w:val="Hyperlnk"/>
            <w:b/>
            <w:bCs/>
          </w:rPr>
          <w:t>miljoenheten@sotenas.se</w:t>
        </w:r>
      </w:hyperlink>
      <w:r w:rsidR="008F22FE">
        <w:rPr>
          <w:b/>
          <w:bCs/>
        </w:rPr>
        <w:t xml:space="preserve"> . </w:t>
      </w:r>
    </w:p>
    <w:p w14:paraId="0BA6826F" w14:textId="0DE68311" w:rsidR="00DF6B86" w:rsidRDefault="00DF6B86" w:rsidP="008F22FE">
      <w:pPr>
        <w:rPr>
          <w:b/>
          <w:bCs/>
        </w:rPr>
      </w:pPr>
    </w:p>
    <w:p w14:paraId="5F3ED321" w14:textId="3C8DA7A8" w:rsidR="00DF6B86" w:rsidRDefault="00D30B5A" w:rsidP="008F22FE">
      <w:pPr>
        <w:rPr>
          <w:b/>
          <w:bCs/>
        </w:rPr>
      </w:pPr>
      <w:r>
        <w:rPr>
          <w:b/>
          <w:bCs/>
        </w:rPr>
        <w:t xml:space="preserve">Om ni skickar </w:t>
      </w:r>
      <w:r w:rsidR="005829B4">
        <w:rPr>
          <w:b/>
          <w:bCs/>
        </w:rPr>
        <w:t>era</w:t>
      </w:r>
      <w:r>
        <w:rPr>
          <w:b/>
          <w:bCs/>
        </w:rPr>
        <w:t xml:space="preserve"> grannyttrande via vanli</w:t>
      </w:r>
      <w:r w:rsidR="005829B4">
        <w:rPr>
          <w:b/>
          <w:bCs/>
        </w:rPr>
        <w:t xml:space="preserve">g post </w:t>
      </w:r>
      <w:r w:rsidR="00C818ED">
        <w:rPr>
          <w:b/>
          <w:bCs/>
        </w:rPr>
        <w:t>ange</w:t>
      </w:r>
      <w:r w:rsidR="005829B4">
        <w:rPr>
          <w:b/>
          <w:bCs/>
        </w:rPr>
        <w:t xml:space="preserve"> gärna </w:t>
      </w:r>
      <w:r w:rsidR="00C818ED">
        <w:rPr>
          <w:b/>
          <w:bCs/>
        </w:rPr>
        <w:t>era</w:t>
      </w:r>
      <w:r w:rsidR="005829B4">
        <w:rPr>
          <w:b/>
          <w:bCs/>
        </w:rPr>
        <w:t xml:space="preserve"> </w:t>
      </w:r>
      <w:r w:rsidR="00DF6B86">
        <w:rPr>
          <w:b/>
          <w:bCs/>
        </w:rPr>
        <w:t>E-post: ___________________________________________</w:t>
      </w:r>
    </w:p>
    <w:p w14:paraId="3DA9E67B" w14:textId="77777777" w:rsidR="00A63A23" w:rsidRDefault="00A63A23" w:rsidP="00A63A23">
      <w:pPr>
        <w:rPr>
          <w:rFonts w:ascii="Verdana" w:hAnsi="Verdana" w:cs="Verdana"/>
          <w:b/>
          <w:bCs/>
          <w:color w:val="002365"/>
          <w:sz w:val="20"/>
          <w:szCs w:val="20"/>
        </w:rPr>
      </w:pPr>
    </w:p>
    <w:p w14:paraId="39FBCA4F" w14:textId="14434E57" w:rsidR="00A63A23" w:rsidRDefault="00A63A23" w:rsidP="00A63A23">
      <w:pPr>
        <w:rPr>
          <w:rFonts w:ascii="Verdana" w:hAnsi="Verdana" w:cs="Verdana"/>
          <w:b/>
          <w:bCs/>
          <w:color w:val="002365"/>
          <w:sz w:val="20"/>
          <w:szCs w:val="20"/>
        </w:rPr>
      </w:pPr>
    </w:p>
    <w:p w14:paraId="0FC38B5E" w14:textId="77777777" w:rsidR="008745F1" w:rsidRDefault="008745F1" w:rsidP="008745F1">
      <w:pPr>
        <w:rPr>
          <w:rFonts w:ascii="Verdana" w:hAnsi="Verdana" w:cs="Verdana"/>
          <w:b/>
          <w:bCs/>
          <w:color w:val="002365"/>
          <w:sz w:val="20"/>
          <w:szCs w:val="20"/>
        </w:rPr>
      </w:pPr>
      <w:r w:rsidRPr="00A9162B">
        <w:rPr>
          <w:b/>
          <w:bCs/>
        </w:rPr>
        <w:t>Underskrift</w:t>
      </w:r>
      <w:r w:rsidRPr="00A9162B">
        <w:rPr>
          <w:b/>
          <w:bCs/>
          <w:sz w:val="20"/>
          <w:szCs w:val="20"/>
        </w:rPr>
        <w:t>:</w:t>
      </w:r>
      <w:r w:rsidRPr="00A9162B">
        <w:t xml:space="preserve"> </w:t>
      </w:r>
      <w:r>
        <w:t xml:space="preserve">____________                 </w:t>
      </w:r>
      <w:r w:rsidRPr="00A9162B">
        <w:rPr>
          <w:b/>
          <w:bCs/>
        </w:rPr>
        <w:t>Datum:</w:t>
      </w:r>
      <w:r>
        <w:t xml:space="preserve"> ___________</w:t>
      </w:r>
    </w:p>
    <w:p w14:paraId="75210B83" w14:textId="44F3C777" w:rsidR="008745F1" w:rsidRDefault="008745F1" w:rsidP="00A63A23">
      <w:pPr>
        <w:rPr>
          <w:rFonts w:ascii="Verdana" w:hAnsi="Verdana" w:cs="Verdana"/>
          <w:b/>
          <w:bCs/>
          <w:color w:val="002365"/>
          <w:sz w:val="20"/>
          <w:szCs w:val="20"/>
        </w:rPr>
      </w:pPr>
    </w:p>
    <w:p w14:paraId="5737F619" w14:textId="77777777" w:rsidR="008745F1" w:rsidRDefault="008745F1" w:rsidP="00A63A23">
      <w:pPr>
        <w:rPr>
          <w:rFonts w:ascii="Verdana" w:hAnsi="Verdana" w:cs="Verdana"/>
          <w:b/>
          <w:bCs/>
          <w:color w:val="002365"/>
          <w:sz w:val="20"/>
          <w:szCs w:val="20"/>
        </w:rPr>
      </w:pPr>
    </w:p>
    <w:p w14:paraId="0B8D196F" w14:textId="77777777" w:rsidR="00A63A23" w:rsidRDefault="00A63A23" w:rsidP="00A63A23">
      <w:pPr>
        <w:rPr>
          <w:rFonts w:ascii="Verdana" w:hAnsi="Verdana" w:cs="Verdana"/>
          <w:b/>
          <w:bCs/>
          <w:color w:val="002365"/>
          <w:sz w:val="20"/>
          <w:szCs w:val="20"/>
        </w:rPr>
      </w:pPr>
    </w:p>
    <w:p w14:paraId="3F157DE8" w14:textId="77777777" w:rsidR="00A63A23" w:rsidRDefault="00A63A23" w:rsidP="00A63A23">
      <w:r>
        <w:rPr>
          <w:rStyle w:val="Rubrik3Char"/>
        </w:rPr>
        <w:t>Bilagor</w:t>
      </w:r>
    </w:p>
    <w:p w14:paraId="368C0B2B" w14:textId="77777777" w:rsidR="00A63A23" w:rsidRDefault="00A63A23" w:rsidP="00A63A23">
      <w:r>
        <w:t>Karta med borrhålets placering markerad</w:t>
      </w:r>
      <w:bookmarkStart w:id="1" w:name="Text10"/>
      <w:r>
        <w:t>.</w:t>
      </w:r>
      <w:bookmarkEnd w:id="1"/>
    </w:p>
    <w:p w14:paraId="35953AF3" w14:textId="77777777" w:rsidR="00A63A23" w:rsidRDefault="00A63A23" w:rsidP="00A63A23"/>
    <w:p w14:paraId="39035D4F" w14:textId="77777777" w:rsidR="00A63A23" w:rsidRDefault="00A63A23" w:rsidP="00A63A23"/>
    <w:p w14:paraId="511F8227" w14:textId="77777777" w:rsidR="00A63A23" w:rsidRDefault="00A63A23" w:rsidP="00A63A23"/>
    <w:p w14:paraId="2DDD6DA7" w14:textId="77777777" w:rsidR="00A63A23" w:rsidRDefault="00A63A23" w:rsidP="00A63A23"/>
    <w:p w14:paraId="22C4729E" w14:textId="77777777" w:rsidR="00A63A23" w:rsidRDefault="00A63A23" w:rsidP="00A63A23"/>
    <w:p w14:paraId="407CE001" w14:textId="77777777" w:rsidR="00A63A23" w:rsidRDefault="00A63A23" w:rsidP="00A63A23"/>
    <w:p w14:paraId="11AA587D" w14:textId="77777777" w:rsidR="00A63A23" w:rsidRDefault="00A63A23" w:rsidP="00A63A23"/>
    <w:p w14:paraId="6EEB1E24" w14:textId="3AD01E48" w:rsidR="00791890" w:rsidRPr="00A63A23" w:rsidRDefault="00791890" w:rsidP="00A63A23"/>
    <w:sectPr w:rsidR="00791890" w:rsidRPr="00A63A23">
      <w:headerReference w:type="default" r:id="rId11"/>
      <w:footerReference w:type="default" r:id="rId12"/>
      <w:pgSz w:w="11907" w:h="16840"/>
      <w:pgMar w:top="2671" w:right="1701" w:bottom="1985" w:left="1701" w:header="425" w:footer="29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668BC" w14:textId="77777777" w:rsidR="00F477E2" w:rsidRDefault="00F477E2">
      <w:r>
        <w:separator/>
      </w:r>
    </w:p>
  </w:endnote>
  <w:endnote w:type="continuationSeparator" w:id="0">
    <w:p w14:paraId="1D29F1B7" w14:textId="77777777" w:rsidR="00F477E2" w:rsidRDefault="00F4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24F0" w14:textId="77777777" w:rsidR="00DA04AC" w:rsidRDefault="00DA04AC">
    <w:pPr>
      <w:pStyle w:val="Sidfot"/>
      <w:ind w:left="-851"/>
      <w:rPr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4039B8" wp14:editId="6FF31FCF">
          <wp:simplePos x="0" y="0"/>
          <wp:positionH relativeFrom="column">
            <wp:posOffset>-685800</wp:posOffset>
          </wp:positionH>
          <wp:positionV relativeFrom="paragraph">
            <wp:posOffset>-449580</wp:posOffset>
          </wp:positionV>
          <wp:extent cx="6800850" cy="493395"/>
          <wp:effectExtent l="0" t="0" r="0" b="0"/>
          <wp:wrapNone/>
          <wp:docPr id="1" name="Bild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16"/>
        <w:szCs w:val="16"/>
      </w:rPr>
      <w:t>Sotenäs kommun</w:t>
    </w:r>
  </w:p>
  <w:p w14:paraId="5384B5AC" w14:textId="77777777" w:rsidR="00DA04AC" w:rsidRDefault="00DA04AC">
    <w:pPr>
      <w:pStyle w:val="Sidfot"/>
      <w:ind w:left="-851"/>
      <w:rPr>
        <w:sz w:val="16"/>
        <w:szCs w:val="16"/>
      </w:rPr>
    </w:pPr>
    <w:r>
      <w:rPr>
        <w:sz w:val="16"/>
        <w:szCs w:val="16"/>
      </w:rPr>
      <w:t>Parkgatan 46, 456 80 Kungshamn | 0523-66 40 00 | fax: 0523-66 45 09 | info@sotenas.se | www.sotenas.se</w:t>
    </w:r>
  </w:p>
  <w:p w14:paraId="253A60F3" w14:textId="77777777" w:rsidR="00DA04AC" w:rsidRDefault="00DA04AC">
    <w:pPr>
      <w:pStyle w:val="Sidfot"/>
      <w:ind w:left="-85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8EB00" w14:textId="77777777" w:rsidR="00F477E2" w:rsidRDefault="00F477E2">
      <w:r>
        <w:separator/>
      </w:r>
    </w:p>
  </w:footnote>
  <w:footnote w:type="continuationSeparator" w:id="0">
    <w:p w14:paraId="4FD843D9" w14:textId="77777777" w:rsidR="00F477E2" w:rsidRDefault="00F47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8" w:type="dxa"/>
      <w:tblInd w:w="-2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30"/>
      <w:gridCol w:w="418"/>
      <w:gridCol w:w="2552"/>
      <w:gridCol w:w="425"/>
      <w:gridCol w:w="1843"/>
    </w:tblGrid>
    <w:tr w:rsidR="00DA04AC" w14:paraId="238FE4F0" w14:textId="77777777">
      <w:trPr>
        <w:trHeight w:val="237"/>
      </w:trPr>
      <w:tc>
        <w:tcPr>
          <w:tcW w:w="3830" w:type="dxa"/>
          <w:tcMar>
            <w:left w:w="70" w:type="dxa"/>
            <w:right w:w="70" w:type="dxa"/>
          </w:tcMar>
        </w:tcPr>
        <w:p w14:paraId="680A0BCB" w14:textId="77777777" w:rsidR="00DA04AC" w:rsidRDefault="00DA04AC">
          <w:pPr>
            <w:pStyle w:val="Sidhuvud"/>
            <w:tabs>
              <w:tab w:val="left" w:pos="638"/>
            </w:tabs>
            <w:ind w:left="0"/>
            <w:jc w:val="left"/>
          </w:pPr>
          <w:r>
            <w:rPr>
              <w:rFonts w:ascii="Calibri" w:hAnsi="Calibri" w:cs="Calibri"/>
              <w:b w:val="0"/>
              <w:bCs w:val="0"/>
              <w:noProof/>
              <w:color w:val="auto"/>
              <w:sz w:val="24"/>
              <w:szCs w:val="24"/>
            </w:rPr>
            <w:drawing>
              <wp:inline distT="0" distB="0" distL="0" distR="0" wp14:anchorId="68F74578" wp14:editId="71310584">
                <wp:extent cx="2257425" cy="457200"/>
                <wp:effectExtent l="0" t="0" r="0" b="0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" w:type="dxa"/>
          <w:tcMar>
            <w:left w:w="70" w:type="dxa"/>
            <w:right w:w="70" w:type="dxa"/>
          </w:tcMar>
        </w:tcPr>
        <w:p w14:paraId="6473622E" w14:textId="77777777" w:rsidR="00DA04AC" w:rsidRDefault="00DA04AC">
          <w:pPr>
            <w:pStyle w:val="Sidhuvud"/>
            <w:ind w:left="0"/>
            <w:jc w:val="left"/>
          </w:pPr>
        </w:p>
      </w:tc>
      <w:tc>
        <w:tcPr>
          <w:tcW w:w="2552" w:type="dxa"/>
          <w:tcMar>
            <w:left w:w="70" w:type="dxa"/>
            <w:right w:w="70" w:type="dxa"/>
          </w:tcMar>
        </w:tcPr>
        <w:p w14:paraId="398A788C" w14:textId="77777777" w:rsidR="00DA04AC" w:rsidRDefault="00DA04AC">
          <w:pPr>
            <w:pStyle w:val="Sidhuvud"/>
            <w:ind w:left="0"/>
            <w:jc w:val="left"/>
          </w:pPr>
          <w:r>
            <w:rPr>
              <w:rFonts w:ascii="Calibri" w:hAnsi="Calibri" w:cs="Calibri"/>
              <w:b w:val="0"/>
              <w:bCs w:val="0"/>
              <w:noProof/>
              <w:color w:val="auto"/>
              <w:sz w:val="24"/>
              <w:szCs w:val="24"/>
            </w:rPr>
            <w:drawing>
              <wp:inline distT="0" distB="0" distL="0" distR="0" wp14:anchorId="00AD9051" wp14:editId="1D86348A">
                <wp:extent cx="1390650" cy="495300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tcMar>
            <w:left w:w="70" w:type="dxa"/>
            <w:right w:w="70" w:type="dxa"/>
          </w:tcMar>
        </w:tcPr>
        <w:p w14:paraId="103F53AD" w14:textId="77777777" w:rsidR="00DA04AC" w:rsidRDefault="00DA04AC">
          <w:pPr>
            <w:pStyle w:val="Sidhuvud"/>
            <w:tabs>
              <w:tab w:val="left" w:pos="245"/>
            </w:tabs>
            <w:ind w:left="0"/>
            <w:jc w:val="left"/>
            <w:rPr>
              <w:noProof/>
            </w:rPr>
          </w:pPr>
        </w:p>
      </w:tc>
      <w:tc>
        <w:tcPr>
          <w:tcW w:w="1843" w:type="dxa"/>
          <w:tcMar>
            <w:left w:w="70" w:type="dxa"/>
            <w:right w:w="70" w:type="dxa"/>
          </w:tcMar>
        </w:tcPr>
        <w:p w14:paraId="6879CBE4" w14:textId="77777777" w:rsidR="00DA04AC" w:rsidRDefault="00DA04AC">
          <w:pPr>
            <w:pStyle w:val="Sidhuvud"/>
            <w:tabs>
              <w:tab w:val="left" w:pos="245"/>
            </w:tabs>
            <w:ind w:left="0"/>
            <w:jc w:val="left"/>
          </w:pPr>
          <w:r>
            <w:rPr>
              <w:rFonts w:ascii="Calibri" w:hAnsi="Calibri" w:cs="Calibri"/>
              <w:b w:val="0"/>
              <w:bCs w:val="0"/>
              <w:noProof/>
              <w:color w:val="auto"/>
              <w:sz w:val="24"/>
              <w:szCs w:val="24"/>
            </w:rPr>
            <w:drawing>
              <wp:inline distT="0" distB="0" distL="0" distR="0" wp14:anchorId="409A660E" wp14:editId="7E49F6D8">
                <wp:extent cx="876300" cy="514350"/>
                <wp:effectExtent l="0" t="0" r="0" b="0"/>
                <wp:docPr id="7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04AC" w14:paraId="57AC5886" w14:textId="77777777">
      <w:trPr>
        <w:trHeight w:val="255"/>
      </w:trPr>
      <w:tc>
        <w:tcPr>
          <w:tcW w:w="3830" w:type="dxa"/>
          <w:tcMar>
            <w:left w:w="70" w:type="dxa"/>
            <w:right w:w="70" w:type="dxa"/>
          </w:tcMar>
        </w:tcPr>
        <w:p w14:paraId="624E8F5F" w14:textId="77777777" w:rsidR="00DA04AC" w:rsidRDefault="00DA04AC">
          <w:pPr>
            <w:pStyle w:val="Sidhuvud"/>
            <w:ind w:left="0"/>
          </w:pPr>
        </w:p>
      </w:tc>
      <w:tc>
        <w:tcPr>
          <w:tcW w:w="418" w:type="dxa"/>
          <w:tcMar>
            <w:left w:w="70" w:type="dxa"/>
            <w:right w:w="70" w:type="dxa"/>
          </w:tcMar>
        </w:tcPr>
        <w:p w14:paraId="7ADF1496" w14:textId="77777777" w:rsidR="00DA04AC" w:rsidRDefault="00DA04AC">
          <w:pPr>
            <w:pStyle w:val="Sidhuvud"/>
            <w:ind w:left="0"/>
          </w:pPr>
        </w:p>
      </w:tc>
      <w:tc>
        <w:tcPr>
          <w:tcW w:w="2552" w:type="dxa"/>
          <w:tcMar>
            <w:left w:w="70" w:type="dxa"/>
            <w:right w:w="70" w:type="dxa"/>
          </w:tcMar>
        </w:tcPr>
        <w:p w14:paraId="5B25BFF8" w14:textId="77777777" w:rsidR="00DA04AC" w:rsidRDefault="00DA04AC">
          <w:pPr>
            <w:pStyle w:val="Sidhuvud"/>
            <w:ind w:left="0"/>
          </w:pPr>
        </w:p>
      </w:tc>
      <w:tc>
        <w:tcPr>
          <w:tcW w:w="425" w:type="dxa"/>
          <w:tcMar>
            <w:left w:w="70" w:type="dxa"/>
            <w:right w:w="70" w:type="dxa"/>
          </w:tcMar>
        </w:tcPr>
        <w:p w14:paraId="52426223" w14:textId="77777777" w:rsidR="00DA04AC" w:rsidRDefault="00DA04AC">
          <w:pPr>
            <w:pStyle w:val="Sidhuvud"/>
            <w:ind w:left="0"/>
          </w:pPr>
        </w:p>
      </w:tc>
      <w:tc>
        <w:tcPr>
          <w:tcW w:w="1843" w:type="dxa"/>
          <w:tcMar>
            <w:left w:w="70" w:type="dxa"/>
            <w:right w:w="70" w:type="dxa"/>
          </w:tcMar>
        </w:tcPr>
        <w:p w14:paraId="57BBB8C6" w14:textId="77777777" w:rsidR="00DA04AC" w:rsidRDefault="00DA04AC">
          <w:pPr>
            <w:pStyle w:val="Sidhuvud"/>
            <w:ind w:left="0"/>
          </w:pPr>
        </w:p>
      </w:tc>
    </w:tr>
  </w:tbl>
  <w:p w14:paraId="09CCE94B" w14:textId="5B342E7F" w:rsidR="00DA04AC" w:rsidRDefault="00DA04AC">
    <w:pPr>
      <w:pStyle w:val="Sidhuvud"/>
    </w:pPr>
    <w:r>
      <w:rPr>
        <w:rFonts w:ascii="Calibri" w:hAnsi="Calibri" w:cs="Calibri"/>
        <w:b w:val="0"/>
        <w:bCs w:val="0"/>
        <w:noProof/>
        <w:color w:val="auto"/>
        <w:sz w:val="24"/>
        <w:szCs w:val="24"/>
      </w:rPr>
      <w:drawing>
        <wp:inline distT="0" distB="0" distL="0" distR="0" wp14:anchorId="768FB733" wp14:editId="02740DC0">
          <wp:extent cx="6848475" cy="123825"/>
          <wp:effectExtent l="0" t="0" r="0" b="0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Kommunicering | Miljönämnden i mellersta Bohuslän | Dnr</w:t>
    </w:r>
    <w:r w:rsidR="00B35E9C">
      <w:t xml:space="preserve">:                        </w:t>
    </w:r>
    <w:r>
      <w:t xml:space="preserve"> | Sida </w:t>
    </w:r>
    <w:r>
      <w:fldChar w:fldCharType="begin"/>
    </w:r>
    <w:r>
      <w:instrText xml:space="preserve"> PAGE </w:instrText>
    </w:r>
    <w:r>
      <w:fldChar w:fldCharType="separate"/>
    </w:r>
    <w:r>
      <w:t>#</w:t>
    </w:r>
    <w:r>
      <w:fldChar w:fldCharType="end"/>
    </w:r>
    <w:r>
      <w:t xml:space="preserve"> av </w:t>
    </w:r>
    <w:r w:rsidR="00DC7A97">
      <w:fldChar w:fldCharType="begin"/>
    </w:r>
    <w:r w:rsidR="00DC7A97">
      <w:instrText xml:space="preserve"> NUMPAGES </w:instrText>
    </w:r>
    <w:r w:rsidR="00DC7A97">
      <w:fldChar w:fldCharType="separate"/>
    </w:r>
    <w:r>
      <w:t>#</w:t>
    </w:r>
    <w:r w:rsidR="00DC7A97"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9B3F7"/>
    <w:multiLevelType w:val="hybridMultilevel"/>
    <w:tmpl w:val="FFFFFFFF"/>
    <w:lvl w:ilvl="0" w:tplc="65C9939B">
      <w:start w:val="1"/>
      <w:numFmt w:val="decimal"/>
      <w:lvlText w:val="%1."/>
      <w:lvlJc w:val="left"/>
      <w:pPr>
        <w:ind w:left="720" w:hanging="652"/>
      </w:pPr>
      <w:rPr>
        <w:rFonts w:ascii="Times New Roman" w:hAnsi="Times New Roman" w:cs="Times New Roman"/>
      </w:rPr>
    </w:lvl>
    <w:lvl w:ilvl="1" w:tplc="799FC0A5">
      <w:start w:val="1"/>
      <w:numFmt w:val="decimal"/>
      <w:lvlText w:val="%2."/>
      <w:lvlJc w:val="left"/>
      <w:pPr>
        <w:ind w:left="1440" w:hanging="652"/>
      </w:pPr>
      <w:rPr>
        <w:rFonts w:ascii="Times New Roman" w:hAnsi="Times New Roman" w:cs="Times New Roman"/>
      </w:rPr>
    </w:lvl>
    <w:lvl w:ilvl="2" w:tplc="76B5F9EB">
      <w:start w:val="1"/>
      <w:numFmt w:val="decimal"/>
      <w:lvlText w:val="%3."/>
      <w:lvlJc w:val="left"/>
      <w:pPr>
        <w:ind w:left="2160" w:hanging="652"/>
      </w:pPr>
      <w:rPr>
        <w:rFonts w:ascii="Times New Roman" w:hAnsi="Times New Roman" w:cs="Times New Roman"/>
      </w:rPr>
    </w:lvl>
    <w:lvl w:ilvl="3" w:tplc="67B10ADD">
      <w:start w:val="1"/>
      <w:numFmt w:val="decimal"/>
      <w:lvlText w:val="%4."/>
      <w:lvlJc w:val="left"/>
      <w:pPr>
        <w:ind w:left="2880" w:hanging="652"/>
      </w:pPr>
      <w:rPr>
        <w:rFonts w:ascii="Times New Roman" w:hAnsi="Times New Roman" w:cs="Times New Roman"/>
      </w:rPr>
    </w:lvl>
    <w:lvl w:ilvl="4" w:tplc="071A3FA4">
      <w:start w:val="1"/>
      <w:numFmt w:val="decimal"/>
      <w:lvlText w:val="%5."/>
      <w:lvlJc w:val="left"/>
      <w:pPr>
        <w:ind w:left="3600" w:hanging="652"/>
      </w:pPr>
      <w:rPr>
        <w:rFonts w:ascii="Times New Roman" w:hAnsi="Times New Roman" w:cs="Times New Roman"/>
      </w:rPr>
    </w:lvl>
    <w:lvl w:ilvl="5" w:tplc="428DFE48">
      <w:start w:val="1"/>
      <w:numFmt w:val="decimal"/>
      <w:lvlText w:val="%6."/>
      <w:lvlJc w:val="left"/>
      <w:pPr>
        <w:ind w:left="4320" w:hanging="652"/>
      </w:pPr>
      <w:rPr>
        <w:rFonts w:ascii="Times New Roman" w:hAnsi="Times New Roman" w:cs="Times New Roman"/>
      </w:rPr>
    </w:lvl>
    <w:lvl w:ilvl="6" w:tplc="793CA6A8">
      <w:start w:val="1"/>
      <w:numFmt w:val="decimal"/>
      <w:lvlText w:val="%7."/>
      <w:lvlJc w:val="left"/>
      <w:pPr>
        <w:ind w:left="5040" w:hanging="652"/>
      </w:pPr>
      <w:rPr>
        <w:rFonts w:ascii="Times New Roman" w:hAnsi="Times New Roman" w:cs="Times New Roman"/>
      </w:rPr>
    </w:lvl>
    <w:lvl w:ilvl="7" w:tplc="016B351B">
      <w:start w:val="1"/>
      <w:numFmt w:val="decimal"/>
      <w:lvlText w:val="%8."/>
      <w:lvlJc w:val="left"/>
      <w:pPr>
        <w:ind w:left="5760" w:hanging="652"/>
      </w:pPr>
      <w:rPr>
        <w:rFonts w:ascii="Times New Roman" w:hAnsi="Times New Roman" w:cs="Times New Roman"/>
      </w:rPr>
    </w:lvl>
    <w:lvl w:ilvl="8" w:tplc="52E2A2BA">
      <w:start w:val="1"/>
      <w:numFmt w:val="decimal"/>
      <w:lvlText w:val="%9."/>
      <w:lvlJc w:val="left"/>
      <w:pPr>
        <w:ind w:left="6480" w:hanging="652"/>
      </w:pPr>
      <w:rPr>
        <w:rFonts w:ascii="Times New Roman" w:hAnsi="Times New Roman" w:cs="Times New Roman"/>
      </w:rPr>
    </w:lvl>
  </w:abstractNum>
  <w:num w:numId="1" w16cid:durableId="14968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trackedChanges" w:enforcement="0"/>
  <w:defaultTabStop w:val="130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D6"/>
    <w:rsid w:val="001435AA"/>
    <w:rsid w:val="0015271F"/>
    <w:rsid w:val="001F6713"/>
    <w:rsid w:val="00235BBD"/>
    <w:rsid w:val="002767F7"/>
    <w:rsid w:val="002F09B1"/>
    <w:rsid w:val="003C3495"/>
    <w:rsid w:val="005201B1"/>
    <w:rsid w:val="0052027C"/>
    <w:rsid w:val="005643B6"/>
    <w:rsid w:val="005829B4"/>
    <w:rsid w:val="0059138F"/>
    <w:rsid w:val="006423B4"/>
    <w:rsid w:val="006A560E"/>
    <w:rsid w:val="00702509"/>
    <w:rsid w:val="007337F5"/>
    <w:rsid w:val="00776BAC"/>
    <w:rsid w:val="00791890"/>
    <w:rsid w:val="00847570"/>
    <w:rsid w:val="008745F1"/>
    <w:rsid w:val="008E4416"/>
    <w:rsid w:val="008F22FE"/>
    <w:rsid w:val="00932CD6"/>
    <w:rsid w:val="00A63A23"/>
    <w:rsid w:val="00A6590B"/>
    <w:rsid w:val="00AA1FE5"/>
    <w:rsid w:val="00AD623B"/>
    <w:rsid w:val="00B35E9C"/>
    <w:rsid w:val="00BB0D5E"/>
    <w:rsid w:val="00C24E6E"/>
    <w:rsid w:val="00C42749"/>
    <w:rsid w:val="00C818ED"/>
    <w:rsid w:val="00CA0B02"/>
    <w:rsid w:val="00D30B5A"/>
    <w:rsid w:val="00D40383"/>
    <w:rsid w:val="00D501A2"/>
    <w:rsid w:val="00D91EFC"/>
    <w:rsid w:val="00DA04AC"/>
    <w:rsid w:val="00DB479D"/>
    <w:rsid w:val="00DC7A97"/>
    <w:rsid w:val="00DF6B86"/>
    <w:rsid w:val="00E92864"/>
    <w:rsid w:val="00F4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0665A3"/>
  <w14:defaultImageDpi w14:val="0"/>
  <w15:docId w15:val="{A561C798-B3AD-40E4-AB3A-8342C426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pPr>
      <w:spacing w:before="120" w:after="120"/>
      <w:outlineLvl w:val="0"/>
    </w:pPr>
    <w:rPr>
      <w:rFonts w:ascii="Verdana" w:hAnsi="Verdana" w:cs="Verdana"/>
      <w:b/>
      <w:bCs/>
      <w:color w:val="002365"/>
    </w:rPr>
  </w:style>
  <w:style w:type="paragraph" w:styleId="Rubrik2">
    <w:name w:val="heading 2"/>
    <w:basedOn w:val="Rubrik1"/>
    <w:next w:val="Normal"/>
    <w:link w:val="Rubrik2Char"/>
    <w:uiPriority w:val="99"/>
    <w:qFormat/>
    <w:pPr>
      <w:spacing w:before="240" w:after="100"/>
      <w:outlineLvl w:val="1"/>
    </w:pPr>
    <w:rPr>
      <w:sz w:val="22"/>
      <w:szCs w:val="22"/>
    </w:rPr>
  </w:style>
  <w:style w:type="paragraph" w:styleId="Rubrik3">
    <w:name w:val="heading 3"/>
    <w:basedOn w:val="Rubrik2"/>
    <w:next w:val="Normal"/>
    <w:link w:val="Rubrik3Char"/>
    <w:uiPriority w:val="99"/>
    <w:qFormat/>
    <w:pPr>
      <w:spacing w:before="0" w:after="0"/>
      <w:outlineLvl w:val="2"/>
    </w:pPr>
    <w:rPr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99"/>
    <w:qFormat/>
    <w:pPr>
      <w:spacing w:before="160" w:after="80"/>
    </w:pPr>
    <w:rPr>
      <w:rFonts w:ascii="Arial" w:hAnsi="Arial" w:cs="Arial"/>
      <w:i/>
      <w:i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Sidhuvudinfo">
    <w:name w:val="Sidhuvud info"/>
    <w:basedOn w:val="Normal"/>
    <w:link w:val="SidhuvudinfoCharChar"/>
    <w:uiPriority w:val="99"/>
    <w:pPr>
      <w:jc w:val="right"/>
    </w:pPr>
    <w:rPr>
      <w:rFonts w:ascii="Verdana" w:hAnsi="Verdana" w:cs="Verdana"/>
      <w:color w:val="002365"/>
      <w:sz w:val="16"/>
      <w:szCs w:val="16"/>
    </w:rPr>
  </w:style>
  <w:style w:type="paragraph" w:styleId="Sidfot">
    <w:name w:val="footer"/>
    <w:basedOn w:val="Normal"/>
    <w:link w:val="SidfotChar"/>
    <w:uiPriority w:val="99"/>
    <w:pPr>
      <w:ind w:left="-1134" w:right="-1134"/>
    </w:pPr>
    <w:rPr>
      <w:rFonts w:ascii="Verdana" w:hAnsi="Verdana" w:cs="Verdana"/>
      <w:color w:val="002365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9"/>
    <w:rPr>
      <w:rFonts w:ascii="Verdana" w:hAnsi="Verdana" w:cs="Verdana"/>
      <w:b/>
      <w:bCs/>
      <w:color w:val="002365"/>
      <w:sz w:val="20"/>
      <w:szCs w:val="20"/>
    </w:rPr>
  </w:style>
  <w:style w:type="paragraph" w:styleId="Sidhuvud">
    <w:name w:val="header"/>
    <w:basedOn w:val="Sidhuvudinfo"/>
    <w:link w:val="SidhuvudChar"/>
    <w:uiPriority w:val="99"/>
    <w:pPr>
      <w:ind w:left="-1134" w:right="-1134"/>
    </w:pPr>
    <w:rPr>
      <w:b/>
      <w:bCs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Pr>
      <w:sz w:val="24"/>
      <w:szCs w:val="24"/>
    </w:rPr>
  </w:style>
  <w:style w:type="character" w:customStyle="1" w:styleId="Rubrik2Char">
    <w:name w:val="Rubrik 2 Char"/>
    <w:basedOn w:val="Rubrik1Char"/>
    <w:link w:val="Rubrik2"/>
    <w:uiPriority w:val="99"/>
    <w:rPr>
      <w:rFonts w:ascii="Verdana" w:hAnsi="Verdana" w:cs="Verdana"/>
      <w:b/>
      <w:bCs/>
      <w:color w:val="002365"/>
      <w:sz w:val="22"/>
      <w:szCs w:val="22"/>
    </w:rPr>
  </w:style>
  <w:style w:type="character" w:customStyle="1" w:styleId="Rubrik3Char">
    <w:name w:val="Rubrik 3 Char"/>
    <w:basedOn w:val="Rubrik2Char"/>
    <w:link w:val="Rubrik3"/>
    <w:uiPriority w:val="99"/>
    <w:rPr>
      <w:rFonts w:ascii="Verdana" w:hAnsi="Verdana" w:cs="Verdana"/>
      <w:b/>
      <w:bCs/>
      <w:color w:val="002365"/>
      <w:sz w:val="20"/>
      <w:szCs w:val="20"/>
    </w:rPr>
  </w:style>
  <w:style w:type="character" w:styleId="Radnummer">
    <w:name w:val="line number"/>
    <w:basedOn w:val="Standardstycketeckensnitt"/>
    <w:uiPriority w:val="99"/>
    <w:rPr>
      <w:rFonts w:ascii="Times New Roman" w:hAnsi="Times New Roman" w:cs="Times New Roman"/>
      <w:sz w:val="20"/>
      <w:szCs w:val="20"/>
    </w:rPr>
  </w:style>
  <w:style w:type="character" w:styleId="Hyperlnk">
    <w:name w:val="Hyperlink"/>
    <w:basedOn w:val="Standardstycketeckensnitt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customStyle="1" w:styleId="SidhuvudinfoCharChar">
    <w:name w:val="Sidhuvud info Char Char"/>
    <w:basedOn w:val="Standardstycketeckensnitt"/>
    <w:link w:val="Sidhuvudinfo"/>
    <w:uiPriority w:val="99"/>
    <w:rPr>
      <w:rFonts w:ascii="Verdana" w:hAnsi="Verdana" w:cs="Verdana"/>
      <w:color w:val="002365"/>
      <w:sz w:val="16"/>
      <w:szCs w:val="16"/>
    </w:rPr>
  </w:style>
  <w:style w:type="character" w:styleId="Sidnummer">
    <w:name w:val="page number"/>
    <w:basedOn w:val="Standardstycketeckensnitt"/>
    <w:uiPriority w:val="99"/>
    <w:rPr>
      <w:rFonts w:ascii="Times New Roman" w:hAnsi="Times New Roman" w:cs="Times New Roman"/>
      <w:sz w:val="20"/>
      <w:szCs w:val="20"/>
    </w:rPr>
  </w:style>
  <w:style w:type="character" w:styleId="AnvndHyperlnk">
    <w:name w:val="FollowedHyperlink"/>
    <w:basedOn w:val="Standardstycketeckensnitt"/>
    <w:uiPriority w:val="99"/>
    <w:rPr>
      <w:rFonts w:ascii="Times New Roman" w:hAnsi="Times New Roman" w:cs="Times New Roman"/>
      <w:color w:val="800080"/>
      <w:sz w:val="20"/>
      <w:szCs w:val="20"/>
      <w:u w:val="single"/>
    </w:rPr>
  </w:style>
  <w:style w:type="character" w:customStyle="1" w:styleId="Kursiv">
    <w:name w:val="Kursiv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et">
    <w:name w:val="Fet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Upphf6jd">
    <w:name w:val="Upphöf6jd"/>
    <w:basedOn w:val="Standardstycketeckensnitt"/>
    <w:uiPriority w:val="99"/>
    <w:rPr>
      <w:rFonts w:ascii="Times New Roman" w:hAnsi="Times New Roman" w:cs="Times New Roman"/>
      <w:sz w:val="20"/>
      <w:szCs w:val="20"/>
      <w:vertAlign w:val="superscript"/>
    </w:rPr>
  </w:style>
  <w:style w:type="character" w:customStyle="1" w:styleId="Rf6dtext">
    <w:name w:val="Röf6d text"/>
    <w:basedOn w:val="Standardstycketeckensnitt"/>
    <w:uiPriority w:val="99"/>
    <w:rPr>
      <w:rFonts w:ascii="Times New Roman" w:hAnsi="Times New Roman" w:cs="Times New Roman"/>
      <w:color w:val="B80F00"/>
      <w:sz w:val="20"/>
      <w:szCs w:val="20"/>
    </w:rPr>
  </w:style>
  <w:style w:type="character" w:customStyle="1" w:styleId="NormalChar">
    <w:name w:val="Normal Char"/>
    <w:basedOn w:val="Standardstycketeckensnitt"/>
    <w:uiPriority w:val="99"/>
    <w:rPr>
      <w:rFonts w:ascii="Times New Roman" w:hAnsi="Times New Roman" w:cs="Times New Roman"/>
    </w:rPr>
  </w:style>
  <w:style w:type="table" w:styleId="Enkeltabell1">
    <w:name w:val="Table Simple 1"/>
    <w:basedOn w:val="Normaltabel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lrutnt">
    <w:name w:val="Table Grid"/>
    <w:basedOn w:val="Normaltabel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cs2654ae3a">
    <w:name w:val="cs2654ae3a"/>
    <w:basedOn w:val="Normal"/>
    <w:rsid w:val="00DF6B86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character" w:customStyle="1" w:styleId="csc8f6d761">
    <w:name w:val="csc8f6d761"/>
    <w:basedOn w:val="Standardstycketeckensnitt"/>
    <w:rsid w:val="00DF6B86"/>
    <w:rPr>
      <w:rFonts w:ascii="Calibri" w:hAnsi="Calibri" w:cs="Calibri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iljoenheten@sotenas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53E4E28021C478B7A6E4205DD46F0" ma:contentTypeVersion="13" ma:contentTypeDescription="Skapa ett nytt dokument." ma:contentTypeScope="" ma:versionID="849996cd8703c2c0b2f8899f6cc729c0">
  <xsd:schema xmlns:xsd="http://www.w3.org/2001/XMLSchema" xmlns:xs="http://www.w3.org/2001/XMLSchema" xmlns:p="http://schemas.microsoft.com/office/2006/metadata/properties" xmlns:ns3="a60d36c1-92bf-4269-97b5-c2779077cb34" xmlns:ns4="9a40f3fd-4eb2-49b9-a381-355ea6b2fe29" targetNamespace="http://schemas.microsoft.com/office/2006/metadata/properties" ma:root="true" ma:fieldsID="fcbc3c6a987e73152cba139f2a07c97f" ns3:_="" ns4:_="">
    <xsd:import namespace="a60d36c1-92bf-4269-97b5-c2779077cb34"/>
    <xsd:import namespace="9a40f3fd-4eb2-49b9-a381-355ea6b2fe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d36c1-92bf-4269-97b5-c2779077cb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0f3fd-4eb2-49b9-a381-355ea6b2f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AA406-0EB1-4656-B3FB-54C73C5A5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6196A6-C08E-4CD2-A660-29D3A3B4F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90608-201B-4746-A68B-F8F71C229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d36c1-92bf-4269-97b5-c2779077cb34"/>
    <ds:schemaRef ds:uri="9a40f3fd-4eb2-49b9-a381-355ea6b2f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Karlsson</dc:creator>
  <cp:keywords/>
  <dc:description/>
  <cp:lastModifiedBy>Hanna Persson</cp:lastModifiedBy>
  <cp:revision>2</cp:revision>
  <cp:lastPrinted>2023-07-05T07:22:00Z</cp:lastPrinted>
  <dcterms:created xsi:type="dcterms:W3CDTF">2023-07-17T06:09:00Z</dcterms:created>
  <dcterms:modified xsi:type="dcterms:W3CDTF">2023-07-17T06:09:00Z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0x010100B4453E4E28021C478B7A6E4205DD46F0</vt:lpwstr>
  </property>
</Properties>
</file>